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2A88" w:rsidRDefault="00275751"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line">
                  <wp:posOffset>0</wp:posOffset>
                </wp:positionV>
                <wp:extent cx="1714500" cy="57150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1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02A88" w:rsidRDefault="00275751">
                            <w:pPr>
                              <w:widowControl w:val="0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Ffôn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: 01633 483383</w:t>
                            </w:r>
                          </w:p>
                          <w:p w:rsidR="00A02A88" w:rsidRDefault="00275751">
                            <w:pPr>
                              <w:widowControl w:val="0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Ffacs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: 01633 485178</w:t>
                            </w:r>
                          </w:p>
                          <w:p w:rsidR="00A02A88" w:rsidRDefault="00275751">
                            <w:pPr>
                              <w:widowControl w:val="0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www.ysgolgymraegcwmbran.co.uk</w:t>
                            </w:r>
                          </w:p>
                          <w:p w:rsidR="00A02A88" w:rsidRDefault="00A02A88"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78.0pt;margin-top:-0.0pt;width:135.0pt;height:45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Comic Sans MS" w:cs="Comic Sans MS" w:hAnsi="Comic Sans MS" w:eastAsia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rtl w:val="0"/>
                          <w:lang w:val="en-US"/>
                        </w:rPr>
                        <w:t>Ff</w:t>
                      </w:r>
                      <w:r>
                        <w:rPr>
                          <w:rFonts w:ascii="Comic Sans MS" w:hAnsi="Comic Sans MS" w:hint="default"/>
                          <w:sz w:val="16"/>
                          <w:szCs w:val="16"/>
                          <w:rtl w:val="0"/>
                          <w:lang w:val="en-US"/>
                        </w:rPr>
                        <w:t>ô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rtl w:val="0"/>
                          <w:lang w:val="en-US"/>
                        </w:rPr>
                        <w:t>n: 01633 483383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Comic Sans MS" w:cs="Comic Sans MS" w:hAnsi="Comic Sans MS" w:eastAsia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rtl w:val="0"/>
                          <w:lang w:val="en-US"/>
                        </w:rPr>
                        <w:t>Ffacs: 01633 485178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Comic Sans MS" w:cs="Comic Sans MS" w:hAnsi="Comic Sans MS" w:eastAsia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rtl w:val="0"/>
                          <w:lang w:val="en-US"/>
                        </w:rPr>
                        <w:t>www.ysgolgymraegcwmbran.co.uk</w:t>
                      </w:r>
                    </w:p>
                    <w:p>
                      <w:pPr>
                        <w:pStyle w:val="Normal.0"/>
                        <w:widowControl w:val="0"/>
                      </w:pPr>
                      <w:r>
                        <w:rPr>
                          <w:rFonts w:ascii="Comic Sans MS" w:cs="Comic Sans MS" w:hAnsi="Comic Sans MS" w:eastAsia="Comic Sans MS"/>
                          <w:sz w:val="16"/>
                          <w:szCs w:val="16"/>
                          <w:lang w:val="en-US"/>
                        </w:rPr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line">
                  <wp:posOffset>-571500</wp:posOffset>
                </wp:positionV>
                <wp:extent cx="3429000" cy="3429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02A88" w:rsidRDefault="00275751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54"/>
                                <w:szCs w:val="54"/>
                              </w:rPr>
                              <w:t>Ysgol Gymraeg Cwmbrân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52.0pt;margin-top:-45.0pt;width:270.0pt;height:27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Fonts w:ascii="Comic Sans MS" w:hAnsi="Comic Sans MS"/>
                          <w:outline w:val="0"/>
                          <w:sz w:val="54"/>
                          <w:szCs w:val="54"/>
                          <w:rtl w:val="0"/>
                          <w:lang w:val="da-DK"/>
                        </w:rPr>
                        <w:t>Ysgol Gymraeg Cwmbr</w:t>
                      </w:r>
                      <w:r>
                        <w:rPr>
                          <w:rFonts w:ascii="Comic Sans MS" w:hAnsi="Comic Sans MS" w:hint="default"/>
                          <w:outline w:val="0"/>
                          <w:sz w:val="54"/>
                          <w:szCs w:val="54"/>
                          <w:rtl w:val="0"/>
                        </w:rPr>
                        <w:t>â</w:t>
                      </w:r>
                      <w:r>
                        <w:rPr>
                          <w:rFonts w:ascii="Comic Sans MS" w:hAnsi="Comic Sans MS"/>
                          <w:outline w:val="0"/>
                          <w:sz w:val="54"/>
                          <w:szCs w:val="54"/>
                          <w:rtl w:val="0"/>
                        </w:rPr>
                        <w:t>n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-342899</wp:posOffset>
                </wp:positionH>
                <wp:positionV relativeFrom="line">
                  <wp:posOffset>-685799</wp:posOffset>
                </wp:positionV>
                <wp:extent cx="7097867" cy="136969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7867" cy="1369695"/>
                          <a:chOff x="0" y="0"/>
                          <a:chExt cx="7097866" cy="1369694"/>
                        </a:xfrm>
                      </wpg:grpSpPr>
                      <pic:pic xmlns:pic="http://schemas.openxmlformats.org/drawingml/2006/picture">
                        <pic:nvPicPr>
                          <pic:cNvPr id="1073741827" name="bg-header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9359" y="53265"/>
                            <a:ext cx="4934708" cy="13164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ygc-logo[1]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865" y="53265"/>
                            <a:ext cx="2219492" cy="12859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9" name="Shape 1073741829"/>
                        <wps:cNvSpPr/>
                        <wps:spPr>
                          <a:xfrm>
                            <a:off x="3402469" y="53265"/>
                            <a:ext cx="1137912" cy="12098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3334870" y="700066"/>
                            <a:ext cx="405593" cy="5174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3740462" y="53265"/>
                            <a:ext cx="3357405" cy="1164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0" y="0"/>
                            <a:ext cx="7097866" cy="1369695"/>
                          </a:xfrm>
                          <a:prstGeom prst="rect">
                            <a:avLst/>
                          </a:prstGeom>
                          <a:noFill/>
                          <a:ln w="762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-27.0pt;margin-top:-54.0pt;width:558.9pt;height:107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7097866,1369695">
                <w10:wrap type="none" side="bothSides" anchorx="text"/>
                <v:shape id="_x0000_s1029" type="#_x0000_t75" style="position:absolute;left:2129360;top:53266;width:4934707;height:1316429;">
                  <v:imagedata r:id="rId9" o:title="bg-header.jpg"/>
                </v:shape>
                <v:shape id="_x0000_s1030" type="#_x0000_t75" style="position:absolute;left:78865;top:53266;width:2219491;height:1285991;">
                  <v:imagedata r:id="rId10" o:title="ygc-logo[1].jpg"/>
                </v:shape>
                <v:oval id="_x0000_s1031" style="position:absolute;left:3402469;top:53266;width:1137912;height:1209897;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oval id="_x0000_s1032" style="position:absolute;left:3334870;top:700066;width:405592;height:517440;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rect id="_x0000_s1033" style="position:absolute;left:3740463;top:53266;width:3357404;height:1164241;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34" style="position:absolute;left:0;top:0;width:7097866;height:1369695;">
                  <v:fill on="f"/>
                  <v:stroke filltype="solid" color="#000000" opacity="100.0%" weight="6.0pt" dashstyle="solid" endcap="flat" joinstyle="round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3542665</wp:posOffset>
                </wp:positionH>
                <wp:positionV relativeFrom="page">
                  <wp:posOffset>670560</wp:posOffset>
                </wp:positionV>
                <wp:extent cx="1133475" cy="790575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90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02A88" w:rsidRDefault="00A02A88">
                            <w:pPr>
                              <w:widowControl w:val="0"/>
                              <w:jc w:val="center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A02A88" w:rsidRDefault="00275751">
                            <w:pPr>
                              <w:widowControl w:val="0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Ffordd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Henllys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</w:p>
                          <w:p w:rsidR="00A02A88" w:rsidRDefault="00275751">
                            <w:pPr>
                              <w:widowControl w:val="0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Cwmbrân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</w:p>
                          <w:p w:rsidR="00A02A88" w:rsidRDefault="00275751">
                            <w:pPr>
                              <w:widowControl w:val="0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Torfaen</w:t>
                            </w:r>
                            <w:proofErr w:type="spellEnd"/>
                          </w:p>
                          <w:p w:rsidR="00A02A88" w:rsidRDefault="00275751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NP44 4HB</w:t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79.0pt;margin-top:52.8pt;width:89.2pt;height:62.2pt;z-index:251661312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  <w:rPr>
                          <w:sz w:val="8"/>
                          <w:szCs w:val="8"/>
                          <w:lang w:val="en-US"/>
                        </w:rPr>
                      </w:pPr>
                    </w:p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Comic Sans MS" w:cs="Comic Sans MS" w:hAnsi="Comic Sans MS" w:eastAsia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rtl w:val="0"/>
                          <w:lang w:val="en-US"/>
                        </w:rPr>
                        <w:t xml:space="preserve">Ffordd Henllys, 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Comic Sans MS" w:cs="Comic Sans MS" w:hAnsi="Comic Sans MS" w:eastAsia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rtl w:val="0"/>
                          <w:lang w:val="en-US"/>
                        </w:rPr>
                        <w:t>Cwmbr</w:t>
                      </w:r>
                      <w:r>
                        <w:rPr>
                          <w:rFonts w:ascii="Comic Sans MS" w:hAnsi="Comic Sans MS" w:hint="default"/>
                          <w:sz w:val="18"/>
                          <w:szCs w:val="18"/>
                          <w:rtl w:val="0"/>
                          <w:lang w:val="en-US"/>
                        </w:rPr>
                        <w:t>â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rtl w:val="0"/>
                          <w:lang w:val="en-US"/>
                        </w:rPr>
                        <w:t xml:space="preserve">n, 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Comic Sans MS" w:cs="Comic Sans MS" w:hAnsi="Comic Sans MS" w:eastAsia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rtl w:val="0"/>
                          <w:lang w:val="en-US"/>
                        </w:rPr>
                        <w:t>Torfaen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rtl w:val="0"/>
                          <w:lang w:val="en-US"/>
                        </w:rPr>
                        <w:t>NP44 4HB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</w:p>
    <w:p w:rsidR="00A02A88" w:rsidRDefault="00A02A88">
      <w:pPr>
        <w:rPr>
          <w:lang w:val="en-US"/>
        </w:rPr>
      </w:pPr>
    </w:p>
    <w:p w:rsidR="00A02A88" w:rsidRDefault="00A02A88">
      <w:pPr>
        <w:rPr>
          <w:lang w:val="en-US"/>
        </w:rPr>
      </w:pPr>
    </w:p>
    <w:p w:rsidR="00A02A88" w:rsidRDefault="00A02A88">
      <w:pPr>
        <w:rPr>
          <w:lang w:val="en-US"/>
        </w:rPr>
      </w:pPr>
    </w:p>
    <w:p w:rsidR="00A02A88" w:rsidRDefault="00A02A88">
      <w:pPr>
        <w:rPr>
          <w:sz w:val="12"/>
          <w:szCs w:val="12"/>
          <w:lang w:val="en-US"/>
        </w:rPr>
      </w:pPr>
    </w:p>
    <w:p w:rsidR="00A02A88" w:rsidRDefault="00A02A88">
      <w:pPr>
        <w:jc w:val="both"/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</w:pPr>
    </w:p>
    <w:p w:rsidR="00A02A88" w:rsidRDefault="0090516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Dear Parent / Guardian,</w:t>
      </w:r>
    </w:p>
    <w:p w:rsidR="00905166" w:rsidRDefault="00905166">
      <w:pPr>
        <w:jc w:val="both"/>
        <w:rPr>
          <w:rFonts w:ascii="Comic Sans MS" w:eastAsia="Comic Sans MS" w:hAnsi="Comic Sans MS" w:cs="Comic Sans MS"/>
          <w:sz w:val="22"/>
          <w:szCs w:val="22"/>
        </w:rPr>
      </w:pPr>
    </w:p>
    <w:p w:rsidR="00A02A88" w:rsidRDefault="00905166" w:rsidP="00905166">
      <w:pPr>
        <w:ind w:firstLine="720"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have some exciting news to share with you. We have </w:t>
      </w:r>
      <w:r w:rsidR="00275751">
        <w:rPr>
          <w:rFonts w:ascii="Comic Sans MS" w:hAnsi="Comic Sans MS"/>
          <w:sz w:val="22"/>
          <w:szCs w:val="22"/>
        </w:rPr>
        <w:t xml:space="preserve">been chosen to be part of the </w:t>
      </w:r>
      <w:proofErr w:type="spellStart"/>
      <w:r w:rsidR="00275751">
        <w:rPr>
          <w:rFonts w:ascii="Comic Sans MS" w:hAnsi="Comic Sans MS"/>
          <w:sz w:val="22"/>
          <w:szCs w:val="22"/>
        </w:rPr>
        <w:t>Sustrans</w:t>
      </w:r>
      <w:proofErr w:type="spellEnd"/>
      <w:r>
        <w:rPr>
          <w:rFonts w:ascii="Comic Sans MS" w:hAnsi="Comic Sans MS"/>
          <w:sz w:val="22"/>
          <w:szCs w:val="22"/>
        </w:rPr>
        <w:t xml:space="preserve"> Active School Travel Programme which we will be</w:t>
      </w:r>
      <w:r w:rsidR="00275751">
        <w:rPr>
          <w:rFonts w:ascii="Comic Sans MS" w:hAnsi="Comic Sans MS"/>
          <w:sz w:val="22"/>
          <w:szCs w:val="22"/>
        </w:rPr>
        <w:t xml:space="preserve"> starting this term</w:t>
      </w:r>
      <w:r>
        <w:rPr>
          <w:rFonts w:ascii="Comic Sans MS" w:hAnsi="Comic Sans MS"/>
          <w:sz w:val="22"/>
          <w:szCs w:val="22"/>
        </w:rPr>
        <w:t>.</w:t>
      </w:r>
      <w:r w:rsidR="00275751">
        <w:rPr>
          <w:rFonts w:ascii="Comic Sans MS" w:hAnsi="Comic Sans MS"/>
          <w:sz w:val="22"/>
          <w:szCs w:val="22"/>
        </w:rPr>
        <w:t xml:space="preserve"> As a school, we see many positive</w:t>
      </w:r>
      <w:r>
        <w:rPr>
          <w:rFonts w:ascii="Comic Sans MS" w:hAnsi="Comic Sans MS"/>
          <w:sz w:val="22"/>
          <w:szCs w:val="22"/>
        </w:rPr>
        <w:t xml:space="preserve"> </w:t>
      </w:r>
      <w:r w:rsidR="00275751">
        <w:rPr>
          <w:rFonts w:ascii="Comic Sans MS" w:hAnsi="Comic Sans MS"/>
          <w:sz w:val="22"/>
          <w:szCs w:val="22"/>
        </w:rPr>
        <w:t xml:space="preserve">benefits of increasing the number of children cycling, walking and scooting to </w:t>
      </w:r>
      <w:r w:rsidR="00AA751F">
        <w:rPr>
          <w:rFonts w:ascii="Comic Sans MS" w:hAnsi="Comic Sans MS"/>
          <w:sz w:val="22"/>
          <w:szCs w:val="22"/>
        </w:rPr>
        <w:t xml:space="preserve">and </w:t>
      </w:r>
      <w:r w:rsidR="00275751">
        <w:rPr>
          <w:rFonts w:ascii="Comic Sans MS" w:hAnsi="Comic Sans MS"/>
          <w:sz w:val="22"/>
          <w:szCs w:val="22"/>
        </w:rPr>
        <w:t>from school.</w:t>
      </w:r>
      <w:r>
        <w:rPr>
          <w:rFonts w:ascii="Comic Sans MS" w:hAnsi="Comic Sans MS"/>
          <w:sz w:val="22"/>
          <w:szCs w:val="22"/>
        </w:rPr>
        <w:t xml:space="preserve"> </w:t>
      </w:r>
      <w:r w:rsidR="00AA751F">
        <w:rPr>
          <w:rFonts w:ascii="Comic Sans MS" w:hAnsi="Comic Sans MS"/>
          <w:sz w:val="22"/>
          <w:szCs w:val="22"/>
        </w:rPr>
        <w:t>Active School T</w:t>
      </w:r>
      <w:r w:rsidR="00275751">
        <w:rPr>
          <w:rFonts w:ascii="Comic Sans MS" w:hAnsi="Comic Sans MS"/>
          <w:sz w:val="22"/>
          <w:szCs w:val="22"/>
        </w:rPr>
        <w:t>ravel improves health through physical activity, promotes independence,</w:t>
      </w:r>
      <w:r>
        <w:rPr>
          <w:rFonts w:ascii="Comic Sans MS" w:hAnsi="Comic Sans MS"/>
          <w:sz w:val="22"/>
          <w:szCs w:val="22"/>
        </w:rPr>
        <w:t xml:space="preserve"> improves safety awareness</w:t>
      </w:r>
      <w:r w:rsidR="00275751">
        <w:rPr>
          <w:rFonts w:ascii="Comic Sans MS" w:hAnsi="Comic Sans MS"/>
          <w:sz w:val="22"/>
          <w:szCs w:val="22"/>
        </w:rPr>
        <w:t xml:space="preserve"> and is good for the environment</w:t>
      </w:r>
      <w:r w:rsidR="00AA751F">
        <w:rPr>
          <w:rFonts w:ascii="Comic Sans MS" w:hAnsi="Comic Sans MS"/>
          <w:sz w:val="22"/>
          <w:szCs w:val="22"/>
        </w:rPr>
        <w:t xml:space="preserve"> also</w:t>
      </w:r>
      <w:r w:rsidR="00275751">
        <w:rPr>
          <w:rFonts w:ascii="Comic Sans MS" w:hAnsi="Comic Sans MS"/>
          <w:sz w:val="22"/>
          <w:szCs w:val="22"/>
        </w:rPr>
        <w:t>. As more children walk or cycle</w:t>
      </w:r>
      <w:r>
        <w:rPr>
          <w:rFonts w:ascii="Comic Sans MS" w:hAnsi="Comic Sans MS"/>
          <w:sz w:val="22"/>
          <w:szCs w:val="22"/>
        </w:rPr>
        <w:t xml:space="preserve"> </w:t>
      </w:r>
      <w:r w:rsidR="00275751">
        <w:rPr>
          <w:rFonts w:ascii="Comic Sans MS" w:hAnsi="Comic Sans MS"/>
          <w:sz w:val="22"/>
          <w:szCs w:val="22"/>
        </w:rPr>
        <w:t>to school</w:t>
      </w:r>
      <w:r>
        <w:rPr>
          <w:rFonts w:ascii="Comic Sans MS" w:hAnsi="Comic Sans MS"/>
          <w:sz w:val="22"/>
          <w:szCs w:val="22"/>
        </w:rPr>
        <w:t>,</w:t>
      </w:r>
      <w:r w:rsidR="00275751">
        <w:rPr>
          <w:rFonts w:ascii="Comic Sans MS" w:hAnsi="Comic Sans MS"/>
          <w:sz w:val="22"/>
          <w:szCs w:val="22"/>
        </w:rPr>
        <w:t xml:space="preserve"> there will also be fewer cars around the school gates, making our school a safer</w:t>
      </w:r>
      <w:r>
        <w:rPr>
          <w:rFonts w:ascii="Comic Sans MS" w:hAnsi="Comic Sans MS"/>
          <w:sz w:val="22"/>
          <w:szCs w:val="22"/>
        </w:rPr>
        <w:t xml:space="preserve"> </w:t>
      </w:r>
      <w:r w:rsidR="00275751">
        <w:rPr>
          <w:rFonts w:ascii="Comic Sans MS" w:hAnsi="Comic Sans MS"/>
          <w:sz w:val="22"/>
          <w:szCs w:val="22"/>
        </w:rPr>
        <w:t>place for everyone.</w:t>
      </w:r>
    </w:p>
    <w:p w:rsidR="00A02A88" w:rsidRDefault="00A02A88" w:rsidP="00905166">
      <w:pPr>
        <w:jc w:val="both"/>
        <w:rPr>
          <w:rFonts w:ascii="Comic Sans MS" w:eastAsia="Comic Sans MS" w:hAnsi="Comic Sans MS" w:cs="Comic Sans MS"/>
          <w:sz w:val="22"/>
          <w:szCs w:val="22"/>
        </w:rPr>
      </w:pPr>
    </w:p>
    <w:p w:rsidR="00A02A88" w:rsidRDefault="00905166" w:rsidP="00905166">
      <w:pPr>
        <w:ind w:firstLine="720"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</w:t>
      </w:r>
      <w:r w:rsidR="00275751">
        <w:rPr>
          <w:rFonts w:ascii="Comic Sans MS" w:hAnsi="Comic Sans MS"/>
          <w:sz w:val="22"/>
          <w:szCs w:val="22"/>
        </w:rPr>
        <w:t xml:space="preserve">e are teaming up with </w:t>
      </w:r>
      <w:proofErr w:type="spellStart"/>
      <w:r w:rsidR="00275751">
        <w:rPr>
          <w:rFonts w:ascii="Comic Sans MS" w:hAnsi="Comic Sans MS"/>
          <w:sz w:val="22"/>
          <w:szCs w:val="22"/>
        </w:rPr>
        <w:t>Sustrans</w:t>
      </w:r>
      <w:proofErr w:type="spellEnd"/>
      <w:r w:rsidR="00275751">
        <w:rPr>
          <w:rFonts w:ascii="Comic Sans MS" w:hAnsi="Comic Sans MS"/>
          <w:sz w:val="22"/>
          <w:szCs w:val="22"/>
        </w:rPr>
        <w:t>, the country’s leading sustainable transport charity, to</w:t>
      </w:r>
      <w:r>
        <w:rPr>
          <w:rFonts w:ascii="Comic Sans MS" w:hAnsi="Comic Sans MS"/>
          <w:sz w:val="22"/>
          <w:szCs w:val="22"/>
        </w:rPr>
        <w:t xml:space="preserve"> </w:t>
      </w:r>
      <w:r w:rsidR="00275751">
        <w:rPr>
          <w:rFonts w:ascii="Comic Sans MS" w:hAnsi="Comic Sans MS"/>
          <w:sz w:val="22"/>
          <w:szCs w:val="22"/>
        </w:rPr>
        <w:t>encourage more journ</w:t>
      </w:r>
      <w:r>
        <w:rPr>
          <w:rFonts w:ascii="Comic Sans MS" w:hAnsi="Comic Sans MS"/>
          <w:sz w:val="22"/>
          <w:szCs w:val="22"/>
        </w:rPr>
        <w:t>eys to school by foot or wheel</w:t>
      </w:r>
      <w:r w:rsidR="00275751">
        <w:rPr>
          <w:rFonts w:ascii="Comic Sans MS" w:hAnsi="Comic Sans MS"/>
          <w:sz w:val="22"/>
          <w:szCs w:val="22"/>
        </w:rPr>
        <w:t>. This year</w:t>
      </w:r>
      <w:r>
        <w:rPr>
          <w:rFonts w:ascii="Comic Sans MS" w:hAnsi="Comic Sans MS"/>
          <w:sz w:val="22"/>
          <w:szCs w:val="22"/>
        </w:rPr>
        <w:t>,</w:t>
      </w:r>
      <w:r w:rsidR="00275751">
        <w:rPr>
          <w:rFonts w:ascii="Comic Sans MS" w:hAnsi="Comic Sans MS"/>
          <w:sz w:val="22"/>
          <w:szCs w:val="22"/>
        </w:rPr>
        <w:t xml:space="preserve"> we will </w:t>
      </w:r>
      <w:r>
        <w:rPr>
          <w:rFonts w:ascii="Comic Sans MS" w:hAnsi="Comic Sans MS"/>
          <w:sz w:val="22"/>
          <w:szCs w:val="22"/>
        </w:rPr>
        <w:t>be working closely</w:t>
      </w:r>
      <w:r w:rsidR="00275751">
        <w:rPr>
          <w:rFonts w:ascii="Comic Sans MS" w:hAnsi="Comic Sans MS"/>
          <w:sz w:val="22"/>
          <w:szCs w:val="22"/>
        </w:rPr>
        <w:t xml:space="preserve"> with Hamish Belding, our </w:t>
      </w:r>
      <w:proofErr w:type="spellStart"/>
      <w:r w:rsidR="00275751">
        <w:rPr>
          <w:rFonts w:ascii="Comic Sans MS" w:hAnsi="Comic Sans MS"/>
          <w:sz w:val="22"/>
          <w:szCs w:val="22"/>
        </w:rPr>
        <w:t>Sustrans</w:t>
      </w:r>
      <w:proofErr w:type="spellEnd"/>
      <w:r w:rsidR="00275751">
        <w:rPr>
          <w:rFonts w:ascii="Comic Sans MS" w:hAnsi="Comic Sans MS"/>
          <w:sz w:val="22"/>
          <w:szCs w:val="22"/>
        </w:rPr>
        <w:t xml:space="preserve"> Active Travel Officer, who will help us organise a programme of activities and events to promote </w:t>
      </w:r>
      <w:r w:rsidR="00AA751F">
        <w:rPr>
          <w:rFonts w:ascii="Comic Sans MS" w:hAnsi="Comic Sans MS"/>
          <w:sz w:val="22"/>
          <w:szCs w:val="22"/>
        </w:rPr>
        <w:t xml:space="preserve">Active School Travel </w:t>
      </w:r>
      <w:r w:rsidR="00275751">
        <w:rPr>
          <w:rFonts w:ascii="Comic Sans MS" w:hAnsi="Comic Sans MS"/>
          <w:sz w:val="22"/>
          <w:szCs w:val="22"/>
        </w:rPr>
        <w:t>in the following ways:</w:t>
      </w:r>
    </w:p>
    <w:p w:rsidR="00A02A88" w:rsidRDefault="00A02A88" w:rsidP="00905166">
      <w:pPr>
        <w:jc w:val="both"/>
        <w:rPr>
          <w:rFonts w:ascii="Comic Sans MS" w:eastAsia="Comic Sans MS" w:hAnsi="Comic Sans MS" w:cs="Comic Sans MS"/>
          <w:sz w:val="22"/>
          <w:szCs w:val="22"/>
        </w:rPr>
      </w:pPr>
    </w:p>
    <w:p w:rsidR="00A02A88" w:rsidRPr="00905166" w:rsidRDefault="00275751" w:rsidP="00905166">
      <w:pPr>
        <w:numPr>
          <w:ilvl w:val="0"/>
          <w:numId w:val="2"/>
        </w:numPr>
        <w:jc w:val="both"/>
        <w:rPr>
          <w:rFonts w:ascii="Comic Sans MS" w:eastAsia="Comic Sans MS" w:hAnsi="Comic Sans MS" w:cs="Comic Sans MS"/>
          <w:sz w:val="22"/>
          <w:szCs w:val="22"/>
        </w:rPr>
      </w:pPr>
      <w:r w:rsidRPr="00905166">
        <w:rPr>
          <w:rFonts w:ascii="Comic Sans MS" w:hAnsi="Comic Sans MS"/>
          <w:sz w:val="22"/>
          <w:szCs w:val="22"/>
        </w:rPr>
        <w:t>By working with the school to provide cycle training to help pupils ride safely and</w:t>
      </w:r>
      <w:r w:rsidR="00905166" w:rsidRPr="00905166">
        <w:rPr>
          <w:rFonts w:ascii="Comic Sans MS" w:hAnsi="Comic Sans MS"/>
          <w:sz w:val="22"/>
          <w:szCs w:val="22"/>
        </w:rPr>
        <w:t xml:space="preserve"> </w:t>
      </w:r>
      <w:r w:rsidRPr="00905166">
        <w:rPr>
          <w:rFonts w:ascii="Comic Sans MS" w:hAnsi="Comic Sans MS"/>
          <w:sz w:val="22"/>
          <w:szCs w:val="22"/>
        </w:rPr>
        <w:t xml:space="preserve">feel more </w:t>
      </w:r>
      <w:r w:rsidR="00905166">
        <w:rPr>
          <w:rFonts w:ascii="Comic Sans MS" w:hAnsi="Comic Sans MS"/>
          <w:sz w:val="22"/>
          <w:szCs w:val="22"/>
        </w:rPr>
        <w:t>c</w:t>
      </w:r>
      <w:r w:rsidRPr="00905166">
        <w:rPr>
          <w:rFonts w:ascii="Comic Sans MS" w:hAnsi="Comic Sans MS"/>
          <w:sz w:val="22"/>
          <w:szCs w:val="22"/>
        </w:rPr>
        <w:t>onfident on their bikes;</w:t>
      </w:r>
    </w:p>
    <w:p w:rsidR="00A02A88" w:rsidRPr="00905166" w:rsidRDefault="00275751" w:rsidP="00905166">
      <w:pPr>
        <w:numPr>
          <w:ilvl w:val="0"/>
          <w:numId w:val="2"/>
        </w:numPr>
        <w:jc w:val="both"/>
        <w:rPr>
          <w:rFonts w:ascii="Comic Sans MS" w:eastAsia="Comic Sans MS" w:hAnsi="Comic Sans MS" w:cs="Comic Sans MS"/>
          <w:sz w:val="22"/>
          <w:szCs w:val="22"/>
        </w:rPr>
      </w:pPr>
      <w:r w:rsidRPr="00905166">
        <w:rPr>
          <w:rFonts w:ascii="Comic Sans MS" w:hAnsi="Comic Sans MS"/>
          <w:sz w:val="22"/>
          <w:szCs w:val="22"/>
        </w:rPr>
        <w:t>By organising promotional activities and events to encourage pupils to cycle, scoot</w:t>
      </w:r>
      <w:r w:rsidR="00905166" w:rsidRPr="00905166">
        <w:rPr>
          <w:rFonts w:ascii="Comic Sans MS" w:hAnsi="Comic Sans MS"/>
          <w:sz w:val="22"/>
          <w:szCs w:val="22"/>
        </w:rPr>
        <w:t xml:space="preserve"> </w:t>
      </w:r>
      <w:r w:rsidRPr="00905166">
        <w:rPr>
          <w:rFonts w:ascii="Comic Sans MS" w:hAnsi="Comic Sans MS"/>
          <w:sz w:val="22"/>
          <w:szCs w:val="22"/>
        </w:rPr>
        <w:t>and walk to school;</w:t>
      </w:r>
    </w:p>
    <w:p w:rsidR="00A02A88" w:rsidRDefault="00275751" w:rsidP="00905166">
      <w:pPr>
        <w:numPr>
          <w:ilvl w:val="0"/>
          <w:numId w:val="2"/>
        </w:num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By working with parents and carers so that they can help support the programme.</w:t>
      </w:r>
    </w:p>
    <w:p w:rsidR="00A02A88" w:rsidRDefault="00A02A88" w:rsidP="00905166">
      <w:pPr>
        <w:jc w:val="both"/>
        <w:rPr>
          <w:rFonts w:ascii="Comic Sans MS" w:eastAsia="Comic Sans MS" w:hAnsi="Comic Sans MS" w:cs="Comic Sans MS"/>
          <w:sz w:val="22"/>
          <w:szCs w:val="22"/>
        </w:rPr>
      </w:pPr>
    </w:p>
    <w:p w:rsidR="00A02A88" w:rsidRDefault="00275751" w:rsidP="00905166">
      <w:pPr>
        <w:ind w:firstLine="720"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Safety is very important to our school, and we have developed an Active Travel Policy to</w:t>
      </w:r>
      <w:r w:rsidR="0090516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help encourage safe travel to school. The decision as to whether a child is competent to cycle,</w:t>
      </w:r>
      <w:r w:rsidR="0090516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scoot or walk to and from school safely rests with the parents</w:t>
      </w:r>
      <w:r w:rsidR="0090516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/</w:t>
      </w:r>
      <w:r w:rsidR="0090516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carers. We would like to</w:t>
      </w:r>
      <w:r w:rsidR="0090516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encourage parents</w:t>
      </w:r>
      <w:r w:rsidR="0090516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/</w:t>
      </w:r>
      <w:r w:rsidR="0090516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carers to accompany their children to and from school and to ensure</w:t>
      </w:r>
      <w:r w:rsidR="0090516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children are wearing helmets and bright clothes to help them be seen by other road users.</w:t>
      </w:r>
    </w:p>
    <w:p w:rsidR="00A02A88" w:rsidRDefault="00A02A88" w:rsidP="00905166">
      <w:pPr>
        <w:rPr>
          <w:rFonts w:ascii="Comic Sans MS" w:eastAsia="Comic Sans MS" w:hAnsi="Comic Sans MS" w:cs="Comic Sans MS"/>
          <w:sz w:val="22"/>
          <w:szCs w:val="22"/>
        </w:rPr>
      </w:pPr>
    </w:p>
    <w:p w:rsidR="00A02A88" w:rsidRDefault="00275751" w:rsidP="00905166">
      <w:pPr>
        <w:ind w:firstLine="720"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understand </w:t>
      </w:r>
      <w:r w:rsidR="00AA751F">
        <w:rPr>
          <w:rFonts w:ascii="Comic Sans MS" w:hAnsi="Comic Sans MS"/>
          <w:sz w:val="22"/>
          <w:szCs w:val="22"/>
        </w:rPr>
        <w:t xml:space="preserve">that </w:t>
      </w:r>
      <w:r>
        <w:rPr>
          <w:rFonts w:ascii="Comic Sans MS" w:hAnsi="Comic Sans MS"/>
          <w:sz w:val="22"/>
          <w:szCs w:val="22"/>
        </w:rPr>
        <w:t xml:space="preserve">cycling or walking to school is </w:t>
      </w:r>
      <w:r w:rsidR="00905166">
        <w:rPr>
          <w:rFonts w:ascii="Comic Sans MS" w:hAnsi="Comic Sans MS"/>
          <w:sz w:val="22"/>
          <w:szCs w:val="22"/>
        </w:rPr>
        <w:t>not possible for every family and t</w:t>
      </w:r>
      <w:r>
        <w:rPr>
          <w:rFonts w:ascii="Comic Sans MS" w:hAnsi="Comic Sans MS"/>
          <w:sz w:val="22"/>
          <w:szCs w:val="22"/>
        </w:rPr>
        <w:t>here will still be</w:t>
      </w:r>
      <w:r w:rsidR="0090516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opportunities for your children to participate in the programme. You can also support this</w:t>
      </w:r>
      <w:r w:rsidR="0090516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initiative by taking extra caution of cyclists and pedestrians on your journey to school.</w:t>
      </w:r>
      <w:r w:rsidR="00905166">
        <w:rPr>
          <w:rFonts w:ascii="Comic Sans MS" w:hAnsi="Comic Sans MS"/>
          <w:sz w:val="22"/>
          <w:szCs w:val="22"/>
        </w:rPr>
        <w:t xml:space="preserve"> </w:t>
      </w:r>
    </w:p>
    <w:p w:rsidR="00A02A88" w:rsidRDefault="00A02A88" w:rsidP="00905166">
      <w:pPr>
        <w:rPr>
          <w:rFonts w:ascii="Comic Sans MS" w:eastAsia="Comic Sans MS" w:hAnsi="Comic Sans MS" w:cs="Comic Sans MS"/>
          <w:sz w:val="22"/>
          <w:szCs w:val="22"/>
        </w:rPr>
      </w:pPr>
    </w:p>
    <w:p w:rsidR="00A02A88" w:rsidRDefault="00275751" w:rsidP="00905166">
      <w:pPr>
        <w:ind w:firstLine="72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 look forward to seeing more children and parents</w:t>
      </w:r>
      <w:r w:rsidR="0090516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/</w:t>
      </w:r>
      <w:r w:rsidR="0090516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carers cycling, walking and scooting to school this year!</w:t>
      </w:r>
    </w:p>
    <w:p w:rsidR="00A02A88" w:rsidRDefault="00A02A88" w:rsidP="00905166">
      <w:pPr>
        <w:rPr>
          <w:rFonts w:ascii="Comic Sans MS" w:eastAsia="Comic Sans MS" w:hAnsi="Comic Sans MS" w:cs="Comic Sans MS"/>
          <w:sz w:val="22"/>
          <w:szCs w:val="22"/>
        </w:rPr>
      </w:pPr>
    </w:p>
    <w:p w:rsidR="00A02A88" w:rsidRDefault="00275751" w:rsidP="00905166">
      <w:pPr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will be starting our Active School Travel on </w:t>
      </w:r>
      <w:r w:rsidR="00AA751F">
        <w:rPr>
          <w:rFonts w:ascii="Comic Sans MS" w:hAnsi="Comic Sans MS"/>
          <w:sz w:val="22"/>
          <w:szCs w:val="22"/>
          <w:u w:val="single"/>
        </w:rPr>
        <w:t xml:space="preserve">Wednesday, </w:t>
      </w:r>
      <w:r>
        <w:rPr>
          <w:rFonts w:ascii="Comic Sans MS" w:hAnsi="Comic Sans MS"/>
          <w:sz w:val="22"/>
          <w:szCs w:val="22"/>
          <w:u w:val="single"/>
        </w:rPr>
        <w:t xml:space="preserve">23rd of November with a </w:t>
      </w:r>
      <w:r w:rsidR="00905166">
        <w:rPr>
          <w:rFonts w:ascii="Comic Sans MS" w:hAnsi="Comic Sans MS"/>
          <w:sz w:val="22"/>
          <w:szCs w:val="22"/>
          <w:u w:val="single"/>
        </w:rPr>
        <w:t>‘</w:t>
      </w:r>
      <w:r>
        <w:rPr>
          <w:rFonts w:ascii="Comic Sans MS" w:hAnsi="Comic Sans MS"/>
          <w:sz w:val="22"/>
          <w:szCs w:val="22"/>
          <w:u w:val="single"/>
        </w:rPr>
        <w:t>Be Bright day</w:t>
      </w:r>
      <w:r w:rsidR="00905166">
        <w:rPr>
          <w:rFonts w:ascii="Comic Sans MS" w:hAnsi="Comic Sans MS"/>
          <w:sz w:val="22"/>
          <w:szCs w:val="22"/>
          <w:u w:val="single"/>
        </w:rPr>
        <w:t>’</w:t>
      </w:r>
      <w:r>
        <w:rPr>
          <w:rFonts w:ascii="Comic Sans MS" w:hAnsi="Comic Sans MS"/>
          <w:sz w:val="22"/>
          <w:szCs w:val="22"/>
        </w:rPr>
        <w:t xml:space="preserve">. </w:t>
      </w:r>
      <w:r w:rsidR="00905166">
        <w:rPr>
          <w:rFonts w:ascii="Comic Sans MS" w:hAnsi="Comic Sans MS"/>
          <w:sz w:val="22"/>
          <w:szCs w:val="22"/>
        </w:rPr>
        <w:t>On this day, we will be encouraging</w:t>
      </w:r>
      <w:r>
        <w:rPr>
          <w:rFonts w:ascii="Comic Sans MS" w:hAnsi="Comic Sans MS"/>
          <w:sz w:val="22"/>
          <w:szCs w:val="22"/>
        </w:rPr>
        <w:t xml:space="preserve"> the pupils to come to school wearing bright clothing over their school uniforms. Hamish will be conducting an assembly and will be picking the brightest pupils to receive a prize.</w:t>
      </w:r>
    </w:p>
    <w:p w:rsidR="00A02A88" w:rsidRDefault="00A02A88" w:rsidP="00905166">
      <w:pPr>
        <w:rPr>
          <w:rFonts w:ascii="Comic Sans MS" w:eastAsia="Comic Sans MS" w:hAnsi="Comic Sans MS" w:cs="Comic Sans MS"/>
          <w:sz w:val="22"/>
          <w:szCs w:val="22"/>
        </w:rPr>
      </w:pPr>
    </w:p>
    <w:p w:rsidR="00A02A88" w:rsidRPr="00905166" w:rsidRDefault="00275751" w:rsidP="00905166">
      <w:pPr>
        <w:rPr>
          <w:rFonts w:ascii="Comic Sans MS" w:eastAsia="Comic Sans MS" w:hAnsi="Comic Sans MS" w:cs="Comic Sans MS"/>
          <w:b/>
          <w:bCs/>
          <w:sz w:val="22"/>
          <w:szCs w:val="22"/>
          <w:u w:val="single"/>
        </w:rPr>
      </w:pPr>
      <w:r w:rsidRPr="00905166">
        <w:rPr>
          <w:rFonts w:ascii="Comic Sans MS" w:hAnsi="Comic Sans MS"/>
          <w:sz w:val="22"/>
          <w:szCs w:val="22"/>
        </w:rPr>
        <w:t>Many thanks,</w:t>
      </w:r>
      <w:r w:rsidR="00AA751F">
        <w:rPr>
          <w:rFonts w:ascii="Comic Sans MS" w:hAnsi="Comic Sans MS"/>
          <w:sz w:val="22"/>
          <w:szCs w:val="22"/>
        </w:rPr>
        <w:t xml:space="preserve"> </w:t>
      </w:r>
    </w:p>
    <w:p w:rsidR="00A02A88" w:rsidRPr="00905166" w:rsidRDefault="00275751" w:rsidP="00905166">
      <w:pPr>
        <w:rPr>
          <w:rFonts w:ascii="Comic Sans MS" w:eastAsia="Comic Sans MS" w:hAnsi="Comic Sans MS" w:cs="Comic Sans MS"/>
          <w:sz w:val="22"/>
          <w:szCs w:val="22"/>
        </w:rPr>
      </w:pPr>
      <w:r w:rsidRPr="00905166">
        <w:rPr>
          <w:rFonts w:ascii="Comic Sans MS" w:hAnsi="Comic Sans MS"/>
          <w:sz w:val="22"/>
          <w:szCs w:val="22"/>
        </w:rPr>
        <w:t>Mr Dobson</w:t>
      </w:r>
    </w:p>
    <w:p w:rsidR="00A02A88" w:rsidRDefault="00A02A88" w:rsidP="00905166">
      <w:pPr>
        <w:rPr>
          <w:u w:val="single"/>
        </w:rPr>
      </w:pPr>
    </w:p>
    <w:p w:rsidR="00A02A88" w:rsidRDefault="00A02A88" w:rsidP="00905166">
      <w:pPr>
        <w:rPr>
          <w:u w:val="single"/>
        </w:rPr>
      </w:pPr>
    </w:p>
    <w:p w:rsidR="00A02A88" w:rsidRDefault="00A02A88">
      <w:pPr>
        <w:jc w:val="both"/>
        <w:rPr>
          <w:u w:val="single"/>
        </w:rPr>
      </w:pPr>
    </w:p>
    <w:p w:rsidR="00A02A88" w:rsidRDefault="00A02A88">
      <w:pPr>
        <w:jc w:val="both"/>
        <w:rPr>
          <w:u w:val="single"/>
        </w:rPr>
      </w:pPr>
    </w:p>
    <w:p w:rsidR="00A02A88" w:rsidRDefault="00A02A88">
      <w:pPr>
        <w:jc w:val="both"/>
        <w:rPr>
          <w:u w:val="single"/>
        </w:rPr>
      </w:pPr>
    </w:p>
    <w:p w:rsidR="00A02A88" w:rsidRPr="00905166" w:rsidRDefault="00275751">
      <w:pPr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  <w:r w:rsidRPr="00905166">
        <w:rPr>
          <w:rFonts w:ascii="Comic Sans MS" w:eastAsia="Comic Sans MS" w:hAnsi="Comic Sans MS" w:cs="Comic Sans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4737000</wp:posOffset>
                </wp:positionH>
                <wp:positionV relativeFrom="page">
                  <wp:posOffset>784258</wp:posOffset>
                </wp:positionV>
                <wp:extent cx="1714500" cy="571501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15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02A88" w:rsidRDefault="00275751">
                            <w:pPr>
                              <w:widowControl w:val="0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Ffôn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: 01633 483383</w:t>
                            </w:r>
                          </w:p>
                          <w:p w:rsidR="00A02A88" w:rsidRDefault="00275751">
                            <w:pPr>
                              <w:widowControl w:val="0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Ffacs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: 01633 485178</w:t>
                            </w:r>
                          </w:p>
                          <w:p w:rsidR="00A02A88" w:rsidRDefault="00275751">
                            <w:pPr>
                              <w:widowControl w:val="0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www.ysgolgymraegcwmbran.co.uk</w:t>
                            </w:r>
                          </w:p>
                          <w:p w:rsidR="00A02A88" w:rsidRDefault="00A02A88"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73.0pt;margin-top:61.8pt;width:135.0pt;height:45.0pt;z-index:251666432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Comic Sans MS" w:cs="Comic Sans MS" w:hAnsi="Comic Sans MS" w:eastAsia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rtl w:val="0"/>
                          <w:lang w:val="en-US"/>
                        </w:rPr>
                        <w:t>Ff</w:t>
                      </w:r>
                      <w:r>
                        <w:rPr>
                          <w:rFonts w:ascii="Comic Sans MS" w:hAnsi="Comic Sans MS" w:hint="default"/>
                          <w:sz w:val="16"/>
                          <w:szCs w:val="16"/>
                          <w:rtl w:val="0"/>
                          <w:lang w:val="en-US"/>
                        </w:rPr>
                        <w:t>ô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rtl w:val="0"/>
                          <w:lang w:val="en-US"/>
                        </w:rPr>
                        <w:t>n: 01633 483383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Comic Sans MS" w:cs="Comic Sans MS" w:hAnsi="Comic Sans MS" w:eastAsia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rtl w:val="0"/>
                          <w:lang w:val="en-US"/>
                        </w:rPr>
                        <w:t>Ffacs: 01633 485178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Comic Sans MS" w:cs="Comic Sans MS" w:hAnsi="Comic Sans MS" w:eastAsia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rtl w:val="0"/>
                          <w:lang w:val="en-US"/>
                        </w:rPr>
                        <w:t>www.ysgolgymraegcwmbran.co.uk</w:t>
                      </w:r>
                    </w:p>
                    <w:p>
                      <w:pPr>
                        <w:pStyle w:val="Normal.0"/>
                        <w:widowControl w:val="0"/>
                      </w:pPr>
                      <w:r>
                        <w:rPr>
                          <w:rFonts w:ascii="Comic Sans MS" w:cs="Comic Sans MS" w:hAnsi="Comic Sans MS" w:eastAsia="Comic Sans MS"/>
                          <w:sz w:val="16"/>
                          <w:szCs w:val="16"/>
                          <w:lang w:val="en-US"/>
                        </w:rPr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  <w:r w:rsidRPr="00905166">
        <w:rPr>
          <w:rFonts w:ascii="Comic Sans MS" w:eastAsia="Comic Sans MS" w:hAnsi="Comic Sans MS" w:cs="Comic Sans MS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-269696</wp:posOffset>
                </wp:positionH>
                <wp:positionV relativeFrom="page">
                  <wp:posOffset>262314</wp:posOffset>
                </wp:positionV>
                <wp:extent cx="7015124" cy="1353728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5124" cy="1353728"/>
                          <a:chOff x="0" y="0"/>
                          <a:chExt cx="7015123" cy="1353727"/>
                        </a:xfrm>
                      </wpg:grpSpPr>
                      <pic:pic xmlns:pic="http://schemas.openxmlformats.org/drawingml/2006/picture">
                        <pic:nvPicPr>
                          <pic:cNvPr id="1073741836" name="bg-header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4536" y="52644"/>
                            <a:ext cx="4877183" cy="13010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7" name="ygc-logo[1]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945" y="52644"/>
                            <a:ext cx="2193619" cy="1271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8" name="Shape 1073741838"/>
                        <wps:cNvSpPr/>
                        <wps:spPr>
                          <a:xfrm>
                            <a:off x="3362805" y="52644"/>
                            <a:ext cx="1124647" cy="1195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3295994" y="691905"/>
                            <a:ext cx="400865" cy="511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>
                            <a:off x="3696858" y="52644"/>
                            <a:ext cx="3318266" cy="115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0" y="0"/>
                            <a:ext cx="7015124" cy="1353728"/>
                          </a:xfrm>
                          <a:prstGeom prst="rect">
                            <a:avLst/>
                          </a:prstGeom>
                          <a:noFill/>
                          <a:ln w="762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7" style="visibility:visible;position:absolute;margin-left:-21.2pt;margin-top:20.7pt;width:552.4pt;height:106.6pt;z-index:251663360;mso-position-horizontal:absolute;mso-position-horizontal-relative:margin;mso-position-vertical:absolute;mso-position-vertical-relative:page;mso-wrap-distance-left:0.0pt;mso-wrap-distance-top:0.0pt;mso-wrap-distance-right:0.0pt;mso-wrap-distance-bottom:0.0pt;" coordorigin="0,0" coordsize="7015124,1353728">
                <w10:wrap type="none" side="bothSides" anchorx="margin" anchory="page"/>
                <v:shape id="_x0000_s1038" type="#_x0000_t75" style="position:absolute;left:2104537;top:52645;width:4877181;height:1301083;">
                  <v:imagedata r:id="rId9" o:title="bg-header.jpg"/>
                </v:shape>
                <v:shape id="_x0000_s1039" type="#_x0000_t75" style="position:absolute;left:77946;top:52645;width:2193618;height:1271000;">
                  <v:imagedata r:id="rId10" o:title="ygc-logo[1].jpg"/>
                </v:shape>
                <v:oval id="_x0000_s1040" style="position:absolute;left:3362805;top:52645;width:1124647;height:1195793;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oval id="_x0000_s1041" style="position:absolute;left:3295995;top:691905;width:400864;height:511408;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rect id="_x0000_s1042" style="position:absolute;left:3696859;top:52645;width:3318265;height:1150669;">
                  <v:fill color="#FFFFFF" opacity="100.0%" type="solid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43" style="position:absolute;left:0;top:0;width:7015123;height:1353728;">
                  <v:fill on="f"/>
                  <v:stroke filltype="solid" color="#000000" opacity="100.0%" weight="6.0pt" dashstyle="solid" endcap="flat" joinstyle="round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 w:rsidRPr="00905166">
        <w:rPr>
          <w:rFonts w:ascii="Comic Sans MS" w:eastAsia="Comic Sans MS" w:hAnsi="Comic Sans MS" w:cs="Comic Sans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3522880</wp:posOffset>
                </wp:positionH>
                <wp:positionV relativeFrom="page">
                  <wp:posOffset>669894</wp:posOffset>
                </wp:positionV>
                <wp:extent cx="1133475" cy="800228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00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02A88" w:rsidRDefault="00A02A88">
                            <w:pPr>
                              <w:widowControl w:val="0"/>
                              <w:jc w:val="center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:rsidR="00A02A88" w:rsidRDefault="00275751">
                            <w:pPr>
                              <w:widowControl w:val="0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Ffordd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Henllys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</w:p>
                          <w:p w:rsidR="00A02A88" w:rsidRDefault="00275751">
                            <w:pPr>
                              <w:widowControl w:val="0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Cwmbrân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</w:p>
                          <w:p w:rsidR="00A02A88" w:rsidRDefault="00275751">
                            <w:pPr>
                              <w:widowControl w:val="0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Torfaen</w:t>
                            </w:r>
                            <w:proofErr w:type="spellEnd"/>
                          </w:p>
                          <w:p w:rsidR="00A02A88" w:rsidRDefault="00275751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NP44 4HB</w:t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277.4pt;margin-top:52.7pt;width:89.2pt;height:63.0pt;z-index:251665408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  <w:rPr>
                          <w:sz w:val="8"/>
                          <w:szCs w:val="8"/>
                          <w:lang w:val="en-US"/>
                        </w:rPr>
                      </w:pPr>
                    </w:p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Comic Sans MS" w:cs="Comic Sans MS" w:hAnsi="Comic Sans MS" w:eastAsia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rtl w:val="0"/>
                          <w:lang w:val="en-US"/>
                        </w:rPr>
                        <w:t xml:space="preserve">Ffordd Henllys, 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Comic Sans MS" w:cs="Comic Sans MS" w:hAnsi="Comic Sans MS" w:eastAsia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rtl w:val="0"/>
                          <w:lang w:val="en-US"/>
                        </w:rPr>
                        <w:t>Cwmbr</w:t>
                      </w:r>
                      <w:r>
                        <w:rPr>
                          <w:rFonts w:ascii="Comic Sans MS" w:hAnsi="Comic Sans MS" w:hint="default"/>
                          <w:sz w:val="18"/>
                          <w:szCs w:val="18"/>
                          <w:rtl w:val="0"/>
                          <w:lang w:val="en-US"/>
                        </w:rPr>
                        <w:t>â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rtl w:val="0"/>
                          <w:lang w:val="en-US"/>
                        </w:rPr>
                        <w:t xml:space="preserve">n, 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  <w:rPr>
                          <w:rFonts w:ascii="Comic Sans MS" w:cs="Comic Sans MS" w:hAnsi="Comic Sans MS" w:eastAsia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rtl w:val="0"/>
                          <w:lang w:val="en-US"/>
                        </w:rPr>
                        <w:t>Torfaen</w:t>
                      </w:r>
                    </w:p>
                    <w:p>
                      <w:pPr>
                        <w:pStyle w:val="Normal.0"/>
                        <w:widowControl w:val="0"/>
                        <w:jc w:val="center"/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rtl w:val="0"/>
                          <w:lang w:val="en-US"/>
                        </w:rPr>
                        <w:t>NP44 4HB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  <w:r w:rsidRPr="00905166">
        <w:rPr>
          <w:rFonts w:ascii="Comic Sans MS" w:eastAsia="Comic Sans MS" w:hAnsi="Comic Sans MS" w:cs="Comic Sans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3136800</wp:posOffset>
                </wp:positionH>
                <wp:positionV relativeFrom="page">
                  <wp:posOffset>262314</wp:posOffset>
                </wp:positionV>
                <wp:extent cx="3429000" cy="34290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02A88" w:rsidRDefault="00275751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9"/>
                                <w:szCs w:val="39"/>
                              </w:rPr>
                              <w:t>Ysgol Gymraeg Cwmbrân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247.0pt;margin-top:20.7pt;width:270.0pt;height:27.0pt;z-index:25166438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Fonts w:ascii="Comic Sans MS" w:hAnsi="Comic Sans MS"/>
                          <w:outline w:val="0"/>
                          <w:sz w:val="39"/>
                          <w:szCs w:val="39"/>
                          <w:rtl w:val="0"/>
                          <w:lang w:val="da-DK"/>
                        </w:rPr>
                        <w:t>Ysgol Gymraeg Cwmbr</w:t>
                      </w:r>
                      <w:r>
                        <w:rPr>
                          <w:rFonts w:ascii="Comic Sans MS" w:hAnsi="Comic Sans MS" w:hint="default"/>
                          <w:outline w:val="0"/>
                          <w:sz w:val="39"/>
                          <w:szCs w:val="39"/>
                          <w:rtl w:val="0"/>
                        </w:rPr>
                        <w:t>â</w:t>
                      </w:r>
                      <w:r>
                        <w:rPr>
                          <w:rFonts w:ascii="Comic Sans MS" w:hAnsi="Comic Sans MS"/>
                          <w:outline w:val="0"/>
                          <w:sz w:val="39"/>
                          <w:szCs w:val="39"/>
                          <w:rtl w:val="0"/>
                        </w:rPr>
                        <w:t>n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  <w:r w:rsidR="00AA751F">
        <w:rPr>
          <w:rFonts w:ascii="Comic Sans MS" w:hAnsi="Comic Sans MS"/>
          <w:sz w:val="22"/>
          <w:szCs w:val="22"/>
          <w:lang w:val="cy-GB"/>
        </w:rPr>
        <w:t>Annwyl R</w:t>
      </w:r>
      <w:r w:rsidR="00905166" w:rsidRPr="00905166">
        <w:rPr>
          <w:rFonts w:ascii="Comic Sans MS" w:hAnsi="Comic Sans MS"/>
          <w:sz w:val="22"/>
          <w:szCs w:val="22"/>
          <w:lang w:val="cy-GB"/>
        </w:rPr>
        <w:t xml:space="preserve">iant / </w:t>
      </w:r>
      <w:r w:rsidR="00AA751F">
        <w:rPr>
          <w:rFonts w:ascii="Comic Sans MS" w:hAnsi="Comic Sans MS"/>
          <w:sz w:val="22"/>
          <w:szCs w:val="22"/>
          <w:lang w:val="cy-GB"/>
        </w:rPr>
        <w:t>W</w:t>
      </w:r>
      <w:r w:rsidR="00905166" w:rsidRPr="00905166">
        <w:rPr>
          <w:rFonts w:ascii="Comic Sans MS" w:hAnsi="Comic Sans MS"/>
          <w:sz w:val="22"/>
          <w:szCs w:val="22"/>
          <w:lang w:val="cy-GB"/>
        </w:rPr>
        <w:t>archodwr</w:t>
      </w:r>
      <w:r w:rsidRPr="00905166">
        <w:rPr>
          <w:rFonts w:ascii="Comic Sans MS" w:hAnsi="Comic Sans MS"/>
          <w:sz w:val="22"/>
          <w:szCs w:val="22"/>
          <w:lang w:val="cy-GB"/>
        </w:rPr>
        <w:t>,</w:t>
      </w:r>
    </w:p>
    <w:p w:rsidR="00905166" w:rsidRDefault="00905166">
      <w:pPr>
        <w:jc w:val="both"/>
        <w:rPr>
          <w:rFonts w:ascii="Comic Sans MS" w:hAnsi="Comic Sans MS"/>
          <w:sz w:val="22"/>
          <w:szCs w:val="22"/>
          <w:lang w:val="cy-GB"/>
        </w:rPr>
      </w:pPr>
    </w:p>
    <w:p w:rsidR="00A02A88" w:rsidRPr="00905166" w:rsidRDefault="00275751" w:rsidP="00905166">
      <w:pPr>
        <w:ind w:firstLine="720"/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  <w:r w:rsidRPr="00905166">
        <w:rPr>
          <w:rFonts w:ascii="Comic Sans MS" w:hAnsi="Comic Sans MS"/>
          <w:sz w:val="22"/>
          <w:szCs w:val="22"/>
          <w:lang w:val="cy-GB"/>
        </w:rPr>
        <w:t>Mae gennym newyddion cyffrous i</w:t>
      </w:r>
      <w:r w:rsidR="00905166">
        <w:rPr>
          <w:rFonts w:ascii="Comic Sans MS" w:hAnsi="Comic Sans MS"/>
          <w:sz w:val="22"/>
          <w:szCs w:val="22"/>
          <w:lang w:val="cy-GB"/>
        </w:rPr>
        <w:t>’w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rannu</w:t>
      </w:r>
      <w:r w:rsidR="00905166">
        <w:rPr>
          <w:rFonts w:ascii="Comic Sans MS" w:hAnsi="Comic Sans MS"/>
          <w:sz w:val="22"/>
          <w:szCs w:val="22"/>
          <w:lang w:val="cy-GB"/>
        </w:rPr>
        <w:t xml:space="preserve"> gyda chi</w:t>
      </w:r>
      <w:r w:rsidRPr="00905166">
        <w:rPr>
          <w:rFonts w:ascii="Comic Sans MS" w:hAnsi="Comic Sans MS"/>
          <w:sz w:val="22"/>
          <w:szCs w:val="22"/>
          <w:lang w:val="cy-GB"/>
        </w:rPr>
        <w:t>. Mae’r ysgol wedi cael ei dewis i fod yn rhan o “Rhaglen Teithio Bywiog Sustr</w:t>
      </w:r>
      <w:r w:rsidR="00905166">
        <w:rPr>
          <w:rFonts w:ascii="Comic Sans MS" w:hAnsi="Comic Sans MS"/>
          <w:sz w:val="22"/>
          <w:szCs w:val="22"/>
          <w:lang w:val="cy-GB"/>
        </w:rPr>
        <w:t>ans", gan ddechrau'r tymor hwn. Credwn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bod llawer o fanteision i’w cael wrth gynyddu nifer y </w:t>
      </w:r>
      <w:r w:rsidR="00AA751F">
        <w:rPr>
          <w:rFonts w:ascii="Comic Sans MS" w:hAnsi="Comic Sans MS"/>
          <w:sz w:val="22"/>
          <w:szCs w:val="22"/>
          <w:lang w:val="cy-GB"/>
        </w:rPr>
        <w:t xml:space="preserve">disgyblion </w:t>
      </w:r>
      <w:r w:rsidRPr="00905166">
        <w:rPr>
          <w:rFonts w:ascii="Comic Sans MS" w:hAnsi="Comic Sans MS"/>
          <w:sz w:val="22"/>
          <w:szCs w:val="22"/>
          <w:lang w:val="cy-GB"/>
        </w:rPr>
        <w:t>sy'n beicio, cerdded a</w:t>
      </w:r>
      <w:r w:rsidR="00905166">
        <w:rPr>
          <w:rFonts w:ascii="Comic Sans MS" w:hAnsi="Comic Sans MS"/>
          <w:sz w:val="22"/>
          <w:szCs w:val="22"/>
          <w:lang w:val="cy-GB"/>
        </w:rPr>
        <w:t xml:space="preserve">c yn rheidio </w:t>
      </w:r>
      <w:r w:rsidR="008875AB">
        <w:rPr>
          <w:rFonts w:ascii="Comic Sans MS" w:hAnsi="Comic Sans MS"/>
          <w:sz w:val="22"/>
          <w:szCs w:val="22"/>
          <w:lang w:val="cy-GB"/>
        </w:rPr>
        <w:t>sg</w:t>
      </w:r>
      <w:r w:rsidR="00905166">
        <w:rPr>
          <w:rFonts w:ascii="Comic Sans MS" w:hAnsi="Comic Sans MS"/>
          <w:sz w:val="22"/>
          <w:szCs w:val="22"/>
          <w:lang w:val="cy-GB"/>
        </w:rPr>
        <w:t>wter i</w:t>
      </w:r>
      <w:r w:rsidRPr="00905166">
        <w:rPr>
          <w:rFonts w:ascii="Comic Sans MS" w:hAnsi="Comic Sans MS"/>
          <w:sz w:val="22"/>
          <w:szCs w:val="22"/>
          <w:lang w:val="cy-GB"/>
        </w:rPr>
        <w:t>’r ysgol</w:t>
      </w:r>
      <w:r w:rsidR="00905166">
        <w:rPr>
          <w:rFonts w:ascii="Comic Sans MS" w:hAnsi="Comic Sans MS"/>
          <w:sz w:val="22"/>
          <w:szCs w:val="22"/>
          <w:lang w:val="cy-GB"/>
        </w:rPr>
        <w:t xml:space="preserve"> ac adref eto. Mae ‘</w:t>
      </w:r>
      <w:r w:rsidRPr="00905166">
        <w:rPr>
          <w:rFonts w:ascii="Comic Sans MS" w:hAnsi="Comic Sans MS"/>
          <w:sz w:val="22"/>
          <w:szCs w:val="22"/>
          <w:lang w:val="cy-GB"/>
        </w:rPr>
        <w:t>Teithio Bywiog</w:t>
      </w:r>
      <w:r w:rsidR="00905166">
        <w:rPr>
          <w:rFonts w:ascii="Comic Sans MS" w:hAnsi="Comic Sans MS"/>
          <w:sz w:val="22"/>
          <w:szCs w:val="22"/>
          <w:lang w:val="cy-GB"/>
        </w:rPr>
        <w:t>’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yn gwella iechyd drwy ymarfer corfforol, hybu annibyniaeth, gwe</w:t>
      </w:r>
      <w:r w:rsidR="00905166">
        <w:rPr>
          <w:rFonts w:ascii="Comic Sans MS" w:hAnsi="Comic Sans MS"/>
          <w:sz w:val="22"/>
          <w:szCs w:val="22"/>
          <w:lang w:val="cy-GB"/>
        </w:rPr>
        <w:t xml:space="preserve">lla ymwybyddiaeth o ddiogelwch </w:t>
      </w:r>
      <w:r w:rsidRPr="00905166">
        <w:rPr>
          <w:rFonts w:ascii="Comic Sans MS" w:hAnsi="Comic Sans MS"/>
          <w:sz w:val="22"/>
          <w:szCs w:val="22"/>
          <w:lang w:val="cy-GB"/>
        </w:rPr>
        <w:t>ac yn</w:t>
      </w:r>
      <w:r w:rsidR="00905166">
        <w:rPr>
          <w:rFonts w:ascii="Comic Sans MS" w:hAnsi="Comic Sans MS"/>
          <w:sz w:val="22"/>
          <w:szCs w:val="22"/>
          <w:lang w:val="cy-GB"/>
        </w:rPr>
        <w:t xml:space="preserve"> ogystal, mae’n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dda i'r amgylchedd. O ganyliad, bydd yna leihad yn y nifer o geir o gwmpas gatiau'r ysgol, sy’</w:t>
      </w:r>
      <w:r w:rsidR="00905166">
        <w:rPr>
          <w:rFonts w:ascii="Comic Sans MS" w:hAnsi="Comic Sans MS"/>
          <w:sz w:val="22"/>
          <w:szCs w:val="22"/>
          <w:lang w:val="cy-GB"/>
        </w:rPr>
        <w:t>n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gwneud ein hysgol yn fwy diogel yn ystod amseroedd prysur.</w:t>
      </w:r>
    </w:p>
    <w:p w:rsidR="00A02A88" w:rsidRPr="00905166" w:rsidRDefault="00A02A88">
      <w:pPr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</w:p>
    <w:p w:rsidR="00A02A88" w:rsidRPr="00905166" w:rsidRDefault="00275751" w:rsidP="00905166">
      <w:pPr>
        <w:ind w:firstLine="720"/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  <w:r w:rsidRPr="00905166">
        <w:rPr>
          <w:rFonts w:ascii="Comic Sans MS" w:hAnsi="Comic Sans MS"/>
          <w:sz w:val="22"/>
          <w:szCs w:val="22"/>
          <w:lang w:val="cy-GB"/>
        </w:rPr>
        <w:t>Rydym am gydweithio gyda Sustrans</w:t>
      </w:r>
      <w:r w:rsidR="008875AB">
        <w:rPr>
          <w:rFonts w:ascii="Comic Sans MS" w:hAnsi="Comic Sans MS"/>
          <w:sz w:val="22"/>
          <w:szCs w:val="22"/>
          <w:lang w:val="cy-GB"/>
        </w:rPr>
        <w:t>,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sy’</w:t>
      </w:r>
      <w:r w:rsidR="00905166">
        <w:rPr>
          <w:rFonts w:ascii="Comic Sans MS" w:hAnsi="Comic Sans MS"/>
          <w:sz w:val="22"/>
          <w:szCs w:val="22"/>
          <w:lang w:val="cy-GB"/>
        </w:rPr>
        <w:t>n elusen d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rafnidiaeth </w:t>
      </w:r>
      <w:r w:rsidR="00905166">
        <w:rPr>
          <w:rFonts w:ascii="Comic Sans MS" w:hAnsi="Comic Sans MS"/>
          <w:sz w:val="22"/>
          <w:szCs w:val="22"/>
          <w:lang w:val="cy-GB"/>
        </w:rPr>
        <w:t>flaenllaw yn y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wlad, er mwyn annog </w:t>
      </w:r>
      <w:r w:rsidR="00905166">
        <w:rPr>
          <w:rFonts w:ascii="Comic Sans MS" w:hAnsi="Comic Sans MS"/>
          <w:sz w:val="22"/>
          <w:szCs w:val="22"/>
          <w:lang w:val="cy-GB"/>
        </w:rPr>
        <w:t>mwy o deithio i’r ysgol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ar droed neu </w:t>
      </w:r>
      <w:r w:rsidR="008875AB">
        <w:rPr>
          <w:rFonts w:ascii="Comic Sans MS" w:hAnsi="Comic Sans MS"/>
          <w:sz w:val="22"/>
          <w:szCs w:val="22"/>
          <w:lang w:val="cy-GB"/>
        </w:rPr>
        <w:t xml:space="preserve">ar </w:t>
      </w:r>
      <w:r w:rsidRPr="00905166">
        <w:rPr>
          <w:rFonts w:ascii="Comic Sans MS" w:hAnsi="Comic Sans MS"/>
          <w:sz w:val="22"/>
          <w:szCs w:val="22"/>
          <w:lang w:val="cy-GB"/>
        </w:rPr>
        <w:t>olwynion. Eleni, byddwn yn gweithio'n agos gyda Hamish Belding, ein Swyddog Teithio Byw Sustrans, a fydd yn ein helpu i drefnu rhaglen o weithgareddau a digwyddiadau i hyrwyddo teithio iach i’r ysgol yn y ffyrdd canlynol:</w:t>
      </w:r>
    </w:p>
    <w:p w:rsidR="00A02A88" w:rsidRPr="00905166" w:rsidRDefault="00A02A88">
      <w:pPr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</w:p>
    <w:p w:rsidR="00A02A88" w:rsidRPr="00905166" w:rsidRDefault="00275751">
      <w:pPr>
        <w:numPr>
          <w:ilvl w:val="0"/>
          <w:numId w:val="3"/>
        </w:numPr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  <w:r w:rsidRPr="00905166">
        <w:rPr>
          <w:rFonts w:ascii="Comic Sans MS" w:hAnsi="Comic Sans MS"/>
          <w:sz w:val="22"/>
          <w:szCs w:val="22"/>
          <w:lang w:val="cy-GB"/>
        </w:rPr>
        <w:t xml:space="preserve">Gweithio gyda'r ysgol i ddarparu hyfforddiant beicio er mwyn helpu disgyblion i </w:t>
      </w:r>
      <w:r w:rsidR="00745113">
        <w:rPr>
          <w:rFonts w:ascii="Comic Sans MS" w:hAnsi="Comic Sans MS"/>
          <w:sz w:val="22"/>
          <w:szCs w:val="22"/>
          <w:lang w:val="cy-GB"/>
        </w:rPr>
        <w:t>yrru beic yn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ddiogel a theimlo'n fwy hyderus ar eu beiciau;</w:t>
      </w:r>
    </w:p>
    <w:p w:rsidR="00A02A88" w:rsidRPr="00905166" w:rsidRDefault="00275751">
      <w:pPr>
        <w:numPr>
          <w:ilvl w:val="0"/>
          <w:numId w:val="3"/>
        </w:numPr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  <w:r w:rsidRPr="00905166">
        <w:rPr>
          <w:rFonts w:ascii="Comic Sans MS" w:hAnsi="Comic Sans MS"/>
          <w:sz w:val="22"/>
          <w:szCs w:val="22"/>
          <w:lang w:val="cy-GB"/>
        </w:rPr>
        <w:t>Trefnu gweithgareddau a digwyddiadau</w:t>
      </w:r>
      <w:r w:rsidR="00745113">
        <w:rPr>
          <w:rFonts w:ascii="Comic Sans MS" w:hAnsi="Comic Sans MS"/>
          <w:sz w:val="22"/>
          <w:szCs w:val="22"/>
          <w:lang w:val="cy-GB"/>
        </w:rPr>
        <w:t xml:space="preserve"> i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hyrwyddo </w:t>
      </w:r>
      <w:r w:rsidR="00745113">
        <w:rPr>
          <w:rFonts w:ascii="Comic Sans MS" w:hAnsi="Comic Sans MS"/>
          <w:sz w:val="22"/>
          <w:szCs w:val="22"/>
          <w:lang w:val="cy-GB"/>
        </w:rPr>
        <w:t xml:space="preserve">ac 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annog disgyblion i feicio, </w:t>
      </w:r>
      <w:r w:rsidR="008875AB">
        <w:rPr>
          <w:rFonts w:ascii="Comic Sans MS" w:hAnsi="Comic Sans MS"/>
          <w:sz w:val="22"/>
          <w:szCs w:val="22"/>
          <w:lang w:val="cy-GB"/>
        </w:rPr>
        <w:t>gyrru sg</w:t>
      </w:r>
      <w:r w:rsidR="00745113">
        <w:rPr>
          <w:rFonts w:ascii="Comic Sans MS" w:hAnsi="Comic Sans MS"/>
          <w:sz w:val="22"/>
          <w:szCs w:val="22"/>
          <w:lang w:val="cy-GB"/>
        </w:rPr>
        <w:t xml:space="preserve">wter </w:t>
      </w:r>
      <w:r w:rsidRPr="00905166">
        <w:rPr>
          <w:rFonts w:ascii="Comic Sans MS" w:hAnsi="Comic Sans MS"/>
          <w:sz w:val="22"/>
          <w:szCs w:val="22"/>
          <w:lang w:val="cy-GB"/>
        </w:rPr>
        <w:t>a cherdded i'r ysgol;</w:t>
      </w:r>
    </w:p>
    <w:p w:rsidR="00A02A88" w:rsidRPr="00905166" w:rsidRDefault="00275751">
      <w:pPr>
        <w:numPr>
          <w:ilvl w:val="0"/>
          <w:numId w:val="3"/>
        </w:numPr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  <w:r w:rsidRPr="00905166">
        <w:rPr>
          <w:rFonts w:ascii="Comic Sans MS" w:hAnsi="Comic Sans MS"/>
          <w:sz w:val="22"/>
          <w:szCs w:val="22"/>
          <w:lang w:val="cy-GB"/>
        </w:rPr>
        <w:t>Gweithio gyda rhieni a gofalwyr er mwyn iddynt gefnogi'r rhaglen.</w:t>
      </w:r>
    </w:p>
    <w:p w:rsidR="00A02A88" w:rsidRPr="00905166" w:rsidRDefault="00A02A88">
      <w:pPr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</w:p>
    <w:p w:rsidR="00A02A88" w:rsidRPr="00905166" w:rsidRDefault="00275751" w:rsidP="00745113">
      <w:pPr>
        <w:ind w:firstLine="720"/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  <w:r w:rsidRPr="00905166">
        <w:rPr>
          <w:rFonts w:ascii="Comic Sans MS" w:hAnsi="Comic Sans MS"/>
          <w:sz w:val="22"/>
          <w:szCs w:val="22"/>
          <w:lang w:val="cy-GB"/>
        </w:rPr>
        <w:t>Mae diogelwch yn bwysig iawn i’</w:t>
      </w:r>
      <w:r w:rsidR="00745113">
        <w:rPr>
          <w:rFonts w:ascii="Comic Sans MS" w:hAnsi="Comic Sans MS"/>
          <w:sz w:val="22"/>
          <w:szCs w:val="22"/>
          <w:lang w:val="cy-GB"/>
        </w:rPr>
        <w:t>r y</w:t>
      </w:r>
      <w:r w:rsidRPr="00905166">
        <w:rPr>
          <w:rFonts w:ascii="Comic Sans MS" w:hAnsi="Comic Sans MS"/>
          <w:sz w:val="22"/>
          <w:szCs w:val="22"/>
          <w:lang w:val="cy-GB"/>
        </w:rPr>
        <w:t>sgol. Rydym wedi datblygu Polisi Teithio Byw i annog teithio diogel i'r ysg</w:t>
      </w:r>
      <w:r w:rsidR="00745113">
        <w:rPr>
          <w:rFonts w:ascii="Comic Sans MS" w:hAnsi="Comic Sans MS"/>
          <w:sz w:val="22"/>
          <w:szCs w:val="22"/>
          <w:lang w:val="cy-GB"/>
        </w:rPr>
        <w:t>ol. Mae'r penderfyniad ynghylch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</w:t>
      </w:r>
      <w:r w:rsidR="00745113">
        <w:rPr>
          <w:rFonts w:ascii="Comic Sans MS" w:hAnsi="Comic Sans MS"/>
          <w:sz w:val="22"/>
          <w:szCs w:val="22"/>
          <w:lang w:val="cy-GB"/>
        </w:rPr>
        <w:t>gallu plentyn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i feicio, </w:t>
      </w:r>
      <w:r w:rsidR="00745113">
        <w:rPr>
          <w:rFonts w:ascii="Comic Sans MS" w:hAnsi="Comic Sans MS"/>
          <w:sz w:val="22"/>
          <w:szCs w:val="22"/>
          <w:lang w:val="cy-GB"/>
        </w:rPr>
        <w:t>gyrru s</w:t>
      </w:r>
      <w:r w:rsidR="008875AB">
        <w:rPr>
          <w:rFonts w:ascii="Comic Sans MS" w:hAnsi="Comic Sans MS"/>
          <w:sz w:val="22"/>
          <w:szCs w:val="22"/>
          <w:lang w:val="cy-GB"/>
        </w:rPr>
        <w:t>g</w:t>
      </w:r>
      <w:r w:rsidR="00745113">
        <w:rPr>
          <w:rFonts w:ascii="Comic Sans MS" w:hAnsi="Comic Sans MS"/>
          <w:sz w:val="22"/>
          <w:szCs w:val="22"/>
          <w:lang w:val="cy-GB"/>
        </w:rPr>
        <w:t>wter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neu gerdded i'r ysgol yn gyfrifoldeb i’r rhieni</w:t>
      </w:r>
      <w:r w:rsidR="00745113">
        <w:rPr>
          <w:rFonts w:ascii="Comic Sans MS" w:hAnsi="Comic Sans MS"/>
          <w:sz w:val="22"/>
          <w:szCs w:val="22"/>
          <w:lang w:val="cy-GB"/>
        </w:rPr>
        <w:t xml:space="preserve"> </w:t>
      </w:r>
      <w:r w:rsidRPr="00905166">
        <w:rPr>
          <w:rFonts w:ascii="Comic Sans MS" w:hAnsi="Comic Sans MS"/>
          <w:sz w:val="22"/>
          <w:szCs w:val="22"/>
          <w:lang w:val="cy-GB"/>
        </w:rPr>
        <w:t>/</w:t>
      </w:r>
      <w:r w:rsidR="00745113">
        <w:rPr>
          <w:rFonts w:ascii="Comic Sans MS" w:hAnsi="Comic Sans MS"/>
          <w:sz w:val="22"/>
          <w:szCs w:val="22"/>
          <w:lang w:val="cy-GB"/>
        </w:rPr>
        <w:t xml:space="preserve"> </w:t>
      </w:r>
      <w:r w:rsidRPr="00905166">
        <w:rPr>
          <w:rFonts w:ascii="Comic Sans MS" w:hAnsi="Comic Sans MS"/>
          <w:sz w:val="22"/>
          <w:szCs w:val="22"/>
          <w:lang w:val="cy-GB"/>
        </w:rPr>
        <w:t>gofalwyr. Hoffwn an</w:t>
      </w:r>
      <w:r w:rsidR="00745113">
        <w:rPr>
          <w:rFonts w:ascii="Comic Sans MS" w:hAnsi="Comic Sans MS"/>
          <w:sz w:val="22"/>
          <w:szCs w:val="22"/>
          <w:lang w:val="cy-GB"/>
        </w:rPr>
        <w:t xml:space="preserve">nog rhieni a gofalwyr i dywys eu </w:t>
      </w:r>
      <w:r w:rsidRPr="00905166">
        <w:rPr>
          <w:rFonts w:ascii="Comic Sans MS" w:hAnsi="Comic Sans MS"/>
          <w:sz w:val="22"/>
          <w:szCs w:val="22"/>
          <w:lang w:val="cy-GB"/>
        </w:rPr>
        <w:t>plant yn ô</w:t>
      </w:r>
      <w:r w:rsidR="00745113">
        <w:rPr>
          <w:rFonts w:ascii="Comic Sans MS" w:hAnsi="Comic Sans MS"/>
          <w:sz w:val="22"/>
          <w:szCs w:val="22"/>
          <w:lang w:val="cy-GB"/>
        </w:rPr>
        <w:t xml:space="preserve">l ac 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ymlaen i’r ysgol er mwyn sicrhau diogelwch y </w:t>
      </w:r>
      <w:r w:rsidR="008875AB">
        <w:rPr>
          <w:rFonts w:ascii="Comic Sans MS" w:hAnsi="Comic Sans MS"/>
          <w:sz w:val="22"/>
          <w:szCs w:val="22"/>
          <w:lang w:val="cy-GB"/>
        </w:rPr>
        <w:t>disgyblion a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c i sicrhau eu bod yn gwisgo helmedau a dillad llachar. </w:t>
      </w:r>
    </w:p>
    <w:p w:rsidR="00A02A88" w:rsidRPr="00905166" w:rsidRDefault="00A02A88">
      <w:pPr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</w:p>
    <w:p w:rsidR="00A02A88" w:rsidRPr="00905166" w:rsidRDefault="00275751" w:rsidP="00745113">
      <w:pPr>
        <w:ind w:firstLine="720"/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  <w:r w:rsidRPr="00905166">
        <w:rPr>
          <w:rFonts w:ascii="Comic Sans MS" w:hAnsi="Comic Sans MS"/>
          <w:sz w:val="22"/>
          <w:szCs w:val="22"/>
          <w:lang w:val="cy-GB"/>
        </w:rPr>
        <w:t xml:space="preserve">Deallwn nad yw seiclo a cherdded </w:t>
      </w:r>
      <w:r w:rsidR="00745113">
        <w:rPr>
          <w:rFonts w:ascii="Comic Sans MS" w:hAnsi="Comic Sans MS"/>
          <w:sz w:val="22"/>
          <w:szCs w:val="22"/>
          <w:lang w:val="cy-GB"/>
        </w:rPr>
        <w:t>i'r ysgol yn bosibl i bob teulu ac felly, b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ydd cyfleoedd eraill i’ch </w:t>
      </w:r>
      <w:r w:rsidR="008875AB">
        <w:rPr>
          <w:rFonts w:ascii="Comic Sans MS" w:hAnsi="Comic Sans MS"/>
          <w:sz w:val="22"/>
          <w:szCs w:val="22"/>
          <w:lang w:val="cy-GB"/>
        </w:rPr>
        <w:t xml:space="preserve">plentyn </w:t>
      </w:r>
      <w:r w:rsidRPr="00905166">
        <w:rPr>
          <w:rFonts w:ascii="Comic Sans MS" w:hAnsi="Comic Sans MS"/>
          <w:sz w:val="22"/>
          <w:szCs w:val="22"/>
          <w:lang w:val="cy-GB"/>
        </w:rPr>
        <w:t>gymeryd rhan yn y rhaglen. Gallwch hefyd gefnogi'r fenter hon drwy gymryd gofal ychwanegol o bobl sydd wrthi’n teithio ar feic neu gerdded ar eich taith i'r ysgol.</w:t>
      </w:r>
      <w:r w:rsidR="00745113">
        <w:rPr>
          <w:rFonts w:ascii="Comic Sans MS" w:hAnsi="Comic Sans MS"/>
          <w:sz w:val="22"/>
          <w:szCs w:val="22"/>
          <w:lang w:val="cy-GB"/>
        </w:rPr>
        <w:t xml:space="preserve"> 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Rydym yn edrych ymlaen at weld mwy o </w:t>
      </w:r>
      <w:r w:rsidR="00745113">
        <w:rPr>
          <w:rFonts w:ascii="Comic Sans MS" w:hAnsi="Comic Sans MS"/>
          <w:sz w:val="22"/>
          <w:szCs w:val="22"/>
          <w:lang w:val="cy-GB"/>
        </w:rPr>
        <w:t xml:space="preserve">ddisgyblion 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a rhieni / gofalwyr yn beicio, cerdded a </w:t>
      </w:r>
      <w:r w:rsidR="008875AB">
        <w:rPr>
          <w:rFonts w:ascii="Comic Sans MS" w:hAnsi="Comic Sans MS"/>
          <w:sz w:val="22"/>
          <w:szCs w:val="22"/>
          <w:lang w:val="cy-GB"/>
        </w:rPr>
        <w:t>gyrru sg</w:t>
      </w:r>
      <w:r w:rsidR="00745113">
        <w:rPr>
          <w:rFonts w:ascii="Comic Sans MS" w:hAnsi="Comic Sans MS"/>
          <w:sz w:val="22"/>
          <w:szCs w:val="22"/>
          <w:lang w:val="cy-GB"/>
        </w:rPr>
        <w:t>wter i'r ysgol eleni.</w:t>
      </w:r>
    </w:p>
    <w:p w:rsidR="00A02A88" w:rsidRPr="00905166" w:rsidRDefault="00A02A88">
      <w:pPr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</w:p>
    <w:p w:rsidR="00A02A88" w:rsidRDefault="00275751" w:rsidP="00745113">
      <w:pPr>
        <w:ind w:firstLine="720"/>
        <w:jc w:val="both"/>
        <w:rPr>
          <w:rFonts w:ascii="Comic Sans MS" w:hAnsi="Comic Sans MS"/>
          <w:sz w:val="22"/>
          <w:szCs w:val="22"/>
          <w:lang w:val="cy-GB"/>
        </w:rPr>
      </w:pPr>
      <w:r w:rsidRPr="00905166">
        <w:rPr>
          <w:rFonts w:ascii="Comic Sans MS" w:hAnsi="Comic Sans MS"/>
          <w:sz w:val="22"/>
          <w:szCs w:val="22"/>
          <w:lang w:val="cy-GB"/>
        </w:rPr>
        <w:t xml:space="preserve">Byddwn yn dechrau </w:t>
      </w:r>
      <w:r w:rsidR="00745113">
        <w:rPr>
          <w:rFonts w:ascii="Comic Sans MS" w:hAnsi="Comic Sans MS"/>
          <w:sz w:val="22"/>
          <w:szCs w:val="22"/>
          <w:lang w:val="cy-GB"/>
        </w:rPr>
        <w:t xml:space="preserve">ein Rhaglen Teithio Bywiog 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ar </w:t>
      </w:r>
      <w:r w:rsidRPr="00905166">
        <w:rPr>
          <w:rFonts w:ascii="Comic Sans MS" w:hAnsi="Comic Sans MS"/>
          <w:sz w:val="22"/>
          <w:szCs w:val="22"/>
          <w:u w:val="single"/>
          <w:lang w:val="cy-GB"/>
        </w:rPr>
        <w:t>ddydd Mercher</w:t>
      </w:r>
      <w:r w:rsidR="00745113">
        <w:rPr>
          <w:rFonts w:ascii="Comic Sans MS" w:hAnsi="Comic Sans MS"/>
          <w:sz w:val="22"/>
          <w:szCs w:val="22"/>
          <w:u w:val="single"/>
          <w:lang w:val="cy-GB"/>
        </w:rPr>
        <w:t>,</w:t>
      </w:r>
      <w:r w:rsidRPr="00905166">
        <w:rPr>
          <w:rFonts w:ascii="Comic Sans MS" w:hAnsi="Comic Sans MS"/>
          <w:sz w:val="22"/>
          <w:szCs w:val="22"/>
          <w:u w:val="single"/>
          <w:lang w:val="cy-GB"/>
        </w:rPr>
        <w:t xml:space="preserve"> y 23ain o Dachwedd gyda diwrnod “Byddwch yn Llachar”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. Annogwn </w:t>
      </w:r>
      <w:r w:rsidR="00745113">
        <w:rPr>
          <w:rFonts w:ascii="Comic Sans MS" w:hAnsi="Comic Sans MS"/>
          <w:sz w:val="22"/>
          <w:szCs w:val="22"/>
          <w:lang w:val="cy-GB"/>
        </w:rPr>
        <w:t>y d</w:t>
      </w:r>
      <w:r w:rsidRPr="00905166">
        <w:rPr>
          <w:rFonts w:ascii="Comic Sans MS" w:hAnsi="Comic Sans MS"/>
          <w:sz w:val="22"/>
          <w:szCs w:val="22"/>
          <w:lang w:val="cy-GB"/>
        </w:rPr>
        <w:t>isgyblion i ddod i'r ysgol yn gwisgo</w:t>
      </w:r>
      <w:r w:rsidR="00745113">
        <w:rPr>
          <w:rFonts w:ascii="Comic Sans MS" w:hAnsi="Comic Sans MS"/>
          <w:sz w:val="22"/>
          <w:szCs w:val="22"/>
          <w:lang w:val="cy-GB"/>
        </w:rPr>
        <w:t xml:space="preserve"> dillad llachar dros eu gwisg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ysgol. Byd</w:t>
      </w:r>
      <w:r w:rsidR="00745113">
        <w:rPr>
          <w:rFonts w:ascii="Comic Sans MS" w:hAnsi="Comic Sans MS"/>
          <w:sz w:val="22"/>
          <w:szCs w:val="22"/>
          <w:lang w:val="cy-GB"/>
        </w:rPr>
        <w:t>d Hamish yn cynnal gwasanaeth a</w:t>
      </w:r>
      <w:r w:rsidRPr="00905166">
        <w:rPr>
          <w:rFonts w:ascii="Comic Sans MS" w:hAnsi="Comic Sans MS"/>
          <w:sz w:val="22"/>
          <w:szCs w:val="22"/>
          <w:lang w:val="cy-GB"/>
        </w:rPr>
        <w:t xml:space="preserve"> bydd gwobrau ar gael i’r disgyblion mwyaf disglair!</w:t>
      </w:r>
    </w:p>
    <w:p w:rsidR="00745113" w:rsidRPr="00905166" w:rsidRDefault="00745113" w:rsidP="00745113">
      <w:pPr>
        <w:ind w:firstLine="720"/>
        <w:jc w:val="both"/>
        <w:rPr>
          <w:rFonts w:ascii="Comic Sans MS" w:eastAsia="Comic Sans MS" w:hAnsi="Comic Sans MS" w:cs="Comic Sans MS"/>
          <w:sz w:val="22"/>
          <w:szCs w:val="22"/>
          <w:lang w:val="cy-GB"/>
        </w:rPr>
      </w:pPr>
    </w:p>
    <w:p w:rsidR="00A02A88" w:rsidRDefault="00275751">
      <w:pPr>
        <w:jc w:val="both"/>
        <w:rPr>
          <w:rFonts w:ascii="Comic Sans MS" w:hAnsi="Comic Sans MS"/>
          <w:sz w:val="22"/>
          <w:szCs w:val="22"/>
          <w:lang w:val="cy-GB"/>
        </w:rPr>
      </w:pPr>
      <w:r w:rsidRPr="00905166">
        <w:rPr>
          <w:rFonts w:ascii="Comic Sans MS" w:hAnsi="Comic Sans MS"/>
          <w:sz w:val="22"/>
          <w:szCs w:val="22"/>
          <w:lang w:val="cy-GB"/>
        </w:rPr>
        <w:t>Diolch yn fawr</w:t>
      </w:r>
      <w:r w:rsidR="00745113">
        <w:rPr>
          <w:rFonts w:ascii="Comic Sans MS" w:hAnsi="Comic Sans MS"/>
          <w:sz w:val="22"/>
          <w:szCs w:val="22"/>
          <w:lang w:val="cy-GB"/>
        </w:rPr>
        <w:t xml:space="preserve">, </w:t>
      </w:r>
    </w:p>
    <w:p w:rsidR="00A02A88" w:rsidRPr="00905166" w:rsidRDefault="00275751">
      <w:pPr>
        <w:jc w:val="both"/>
        <w:rPr>
          <w:sz w:val="22"/>
          <w:szCs w:val="22"/>
          <w:lang w:val="cy-GB"/>
        </w:rPr>
      </w:pPr>
      <w:r w:rsidRPr="00905166">
        <w:rPr>
          <w:rFonts w:ascii="Comic Sans MS" w:hAnsi="Comic Sans MS"/>
          <w:sz w:val="22"/>
          <w:szCs w:val="22"/>
          <w:lang w:val="cy-GB"/>
        </w:rPr>
        <w:t>Mr Dobson</w:t>
      </w:r>
    </w:p>
    <w:sectPr w:rsidR="00A02A88" w:rsidRPr="00905166">
      <w:headerReference w:type="default" r:id="rId11"/>
      <w:footerReference w:type="default" r:id="rId12"/>
      <w:pgSz w:w="11900" w:h="16840"/>
      <w:pgMar w:top="1440" w:right="851" w:bottom="5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51" w:rsidRDefault="00275751">
      <w:r>
        <w:separator/>
      </w:r>
    </w:p>
  </w:endnote>
  <w:endnote w:type="continuationSeparator" w:id="0">
    <w:p w:rsidR="00275751" w:rsidRDefault="0027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A88" w:rsidRDefault="00A02A8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51" w:rsidRDefault="00275751">
      <w:r>
        <w:separator/>
      </w:r>
    </w:p>
  </w:footnote>
  <w:footnote w:type="continuationSeparator" w:id="0">
    <w:p w:rsidR="00275751" w:rsidRDefault="00275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A88" w:rsidRDefault="00A02A8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4990"/>
    <w:multiLevelType w:val="hybridMultilevel"/>
    <w:tmpl w:val="0FD23CAC"/>
    <w:numStyleLink w:val="Bullets"/>
  </w:abstractNum>
  <w:abstractNum w:abstractNumId="1" w15:restartNumberingAfterBreak="0">
    <w:nsid w:val="7E6E1FF1"/>
    <w:multiLevelType w:val="hybridMultilevel"/>
    <w:tmpl w:val="0FD23CAC"/>
    <w:styleLink w:val="Bullets"/>
    <w:lvl w:ilvl="0" w:tplc="E656123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48065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BAD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12AC0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F87B8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FA537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48629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D2AFC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20E80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3704E4A0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2C01D8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4ADB26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0E2530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CA7590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1278D8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6687CE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6C093C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045B18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88"/>
    <w:rsid w:val="00275751"/>
    <w:rsid w:val="00745113"/>
    <w:rsid w:val="008875AB"/>
    <w:rsid w:val="00905166"/>
    <w:rsid w:val="00A02A88"/>
    <w:rsid w:val="00AA751F"/>
    <w:rsid w:val="00F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2049AE-9750-40F0-ACE4-4EB3FEDA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:lang w:val="da-DK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Catrin</cp:lastModifiedBy>
  <cp:revision>2</cp:revision>
  <dcterms:created xsi:type="dcterms:W3CDTF">2016-11-22T20:47:00Z</dcterms:created>
  <dcterms:modified xsi:type="dcterms:W3CDTF">2016-11-22T20:47:00Z</dcterms:modified>
</cp:coreProperties>
</file>